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7EC390E6" w14:textId="77777777" w:rsidTr="0048607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:rsidP="00382FFD" w14:paraId="7EC390E3" w14:textId="6093D493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48607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B811BF" w14:paraId="7EC390E4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B811BF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t>Samsvarsmatrise for NS-EN ISO/IEC 17065:2012</w:t>
            </w:r>
            <w:r w:rsidRPr="00B811BF">
              <w:rPr>
                <w:rStyle w:val="Strong"/>
                <w:rFonts w:ascii="Arial" w:hAnsi="Arial" w:cs="Arial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B811BF" w14:paraId="7EC390E5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lang w:val="nn-NO"/>
              </w:rPr>
              <w:t>Dok.id.:</w:t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EK_DokumentID </w:instrText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t>D00577</w:t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7EC390EA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7EC390E7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321D98" w:rsidRPr="00B811BF" w14:paraId="7EC390E8" w14:textId="77777777">
            <w:pPr>
              <w:rPr>
                <w:rStyle w:val="Strong"/>
                <w:rFonts w:ascii="Arial" w:hAnsi="Arial" w:cs="Arial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321D98" w:rsidRPr="00B811BF" w14:paraId="7EC390E9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instrText xml:space="preserve"> DOCPROPERTY EK_DokType </w:instrText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t>Skjema</w:t>
            </w:r>
            <w:r w:rsidRPr="00B811BF">
              <w:rPr>
                <w:rStyle w:val="Strong"/>
                <w:rFonts w:ascii="Arial" w:hAnsi="Arial" w:cs="Arial"/>
                <w:color w:val="000080"/>
                <w:lang w:val="nn-NO"/>
              </w:rPr>
              <w:fldChar w:fldCharType="end"/>
            </w:r>
          </w:p>
        </w:tc>
      </w:tr>
      <w:tr w14:paraId="7EC390F2" w14:textId="77777777" w:rsidTr="0048607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1D98" w:rsidRPr="0048607C" w14:paraId="7EC390EB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B811BF" w14:paraId="7EC390EC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lang w:val="nn-NO"/>
              </w:rPr>
              <w:t xml:space="preserve">Godkjent av: </w:t>
            </w:r>
          </w:p>
          <w:p w:rsidR="00321D98" w:rsidRPr="00B811BF" w14:paraId="7EC390ED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Pia Backe-Hansen</w: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B811BF" w14:paraId="7EC390EE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lang w:val="nn-NO"/>
              </w:rPr>
              <w:t>Versjon:</w:t>
            </w:r>
          </w:p>
          <w:p w:rsidR="00321D98" w:rsidRPr="00B811BF" w14:paraId="7EC390EF" w14:textId="77777777">
            <w:pPr>
              <w:pStyle w:val="Footer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EK_Utgave </w:instrTex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2.00</w: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321D98" w:rsidRPr="00B811BF" w14:paraId="7EC390F0" w14:textId="77777777">
            <w:pPr>
              <w:pStyle w:val="Norskakkreditering"/>
              <w:rPr>
                <w:rStyle w:val="Strong"/>
                <w:rFonts w:ascii="Arial" w:hAnsi="Arial" w:cs="Arial"/>
                <w:lang w:val="nn-NO"/>
              </w:rPr>
            </w:pPr>
            <w:r w:rsidRPr="00B811BF">
              <w:rPr>
                <w:rStyle w:val="Strong"/>
                <w:rFonts w:ascii="Arial" w:hAnsi="Arial" w:cs="Arial"/>
                <w:lang w:val="nn-NO"/>
              </w:rPr>
              <w:t>Gyldig fr</w:t>
            </w:r>
            <w:r w:rsidRPr="00B811BF" w:rsidR="0048607C">
              <w:rPr>
                <w:rStyle w:val="Strong"/>
                <w:rFonts w:ascii="Arial" w:hAnsi="Arial" w:cs="Arial"/>
                <w:lang w:val="nn-NO"/>
              </w:rPr>
              <w:t>a</w:t>
            </w:r>
            <w:r w:rsidRPr="00B811BF">
              <w:rPr>
                <w:rStyle w:val="Strong"/>
                <w:rFonts w:ascii="Arial" w:hAnsi="Arial" w:cs="Arial"/>
                <w:lang w:val="nn-NO"/>
              </w:rPr>
              <w:t>:</w:t>
            </w:r>
          </w:p>
          <w:p w:rsidR="00321D98" w:rsidRPr="00B811BF" w14:paraId="7EC390F1" w14:textId="77777777">
            <w:pPr>
              <w:pStyle w:val="Footer"/>
              <w:rPr>
                <w:rFonts w:ascii="Arial" w:hAnsi="Arial" w:cs="Arial"/>
              </w:rPr>
            </w:pP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begin" w:fldLock="1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separate"/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t>11.08.2025</w:t>
            </w:r>
            <w:r w:rsidRPr="00B811BF">
              <w:rPr>
                <w:rStyle w:val="Strong"/>
                <w:rFonts w:ascii="Arial" w:hAnsi="Arial" w:cs="Arial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7EC390F3" w14:textId="77777777"/>
    <w:p w:rsidR="007029D6" w:rsidRPr="00B811BF" w:rsidP="007029D6" w14:paraId="7EC390F4" w14:textId="77777777">
      <w:pPr>
        <w:rPr>
          <w:rFonts w:ascii="Arial" w:hAnsi="Arial" w:cs="Arial"/>
          <w:sz w:val="22"/>
          <w:szCs w:val="22"/>
        </w:rPr>
      </w:pPr>
    </w:p>
    <w:p w:rsidR="00322C07" w:rsidRPr="00B811BF" w:rsidP="00322C07" w14:paraId="7EC390F5" w14:textId="77777777">
      <w:pPr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t xml:space="preserve">Denne samsvarsmatrisen skal fylles ut av sertifiseringsorgan som søker om, eller ønsker å fornye sin akkreditering. I tillegg skal den fylles ut ved større endringer i kvalitetssystem eller i organisasjonen. Samsvarsmatrisen dekker kravene i NS-EN ISO/IEC 17065:2012. </w:t>
      </w:r>
    </w:p>
    <w:p w:rsidR="00322C07" w:rsidRPr="00B811BF" w:rsidP="00322C07" w14:paraId="7EC390F6" w14:textId="77777777">
      <w:pPr>
        <w:rPr>
          <w:rFonts w:ascii="Arial" w:hAnsi="Arial" w:cs="Arial"/>
          <w:sz w:val="22"/>
          <w:szCs w:val="22"/>
        </w:rPr>
      </w:pPr>
    </w:p>
    <w:p w:rsidR="00322C07" w:rsidRPr="00B811BF" w:rsidP="00322C07" w14:paraId="7EC390F7" w14:textId="77777777">
      <w:pPr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t>Punktene i denne samsvarsmatrisen refererer seg til inndelingen av NS-EN ISO/IEC 17065:2012. I noen tilfeller refereres også til andre kravdokumenter.</w:t>
      </w:r>
    </w:p>
    <w:p w:rsidR="00322C07" w:rsidRPr="00B811BF" w:rsidP="00322C07" w14:paraId="7EC390F8" w14:textId="77777777">
      <w:pPr>
        <w:rPr>
          <w:rFonts w:ascii="Arial" w:hAnsi="Arial" w:cs="Arial"/>
          <w:sz w:val="22"/>
          <w:szCs w:val="22"/>
        </w:rPr>
      </w:pPr>
    </w:p>
    <w:p w:rsidR="00322C07" w:rsidRPr="00B811BF" w:rsidP="00322C07" w14:paraId="7EC390F9" w14:textId="77777777">
      <w:pPr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322C07" w:rsidRPr="00B811BF" w:rsidP="00322C07" w14:paraId="7EC390FA" w14:textId="77777777">
      <w:pPr>
        <w:rPr>
          <w:rFonts w:ascii="Arial" w:hAnsi="Arial" w:cs="Arial"/>
          <w:sz w:val="22"/>
          <w:szCs w:val="22"/>
        </w:rPr>
      </w:pPr>
    </w:p>
    <w:p w:rsidR="00322C07" w:rsidRPr="00B811BF" w:rsidP="00322C07" w14:paraId="7EC390FB" w14:textId="77777777">
      <w:pPr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t xml:space="preserve">Dersom dokumentasjonen gir et klart og entydig svar på punktene i samsvarsmatrisen, er det tilstrekkelig med angivelse av referanse til relevant avsnitt i </w:t>
      </w:r>
      <w:r w:rsidRPr="00B811BF">
        <w:rPr>
          <w:rFonts w:ascii="Arial" w:hAnsi="Arial" w:cs="Arial"/>
          <w:sz w:val="22"/>
          <w:szCs w:val="22"/>
        </w:rPr>
        <w:t>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 w:rsidRPr="00B811BF" w14:paraId="7EC390FC" w14:textId="77777777">
      <w:pPr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br w:type="page"/>
      </w:r>
    </w:p>
    <w:p w:rsidR="00322C07" w:rsidRPr="00B811BF" w:rsidP="00322C07" w14:paraId="7EC390FD" w14:textId="77777777">
      <w:pPr>
        <w:pStyle w:val="BodyText2"/>
        <w:rPr>
          <w:rFonts w:ascii="Arial" w:hAnsi="Arial" w:cs="Arial"/>
          <w:sz w:val="22"/>
          <w:szCs w:val="22"/>
        </w:rPr>
      </w:pPr>
      <w:r w:rsidRPr="00B811BF">
        <w:rPr>
          <w:rFonts w:ascii="Arial" w:hAnsi="Arial" w:cs="Arial"/>
          <w:sz w:val="22"/>
          <w:szCs w:val="22"/>
        </w:rPr>
        <w:t>Legg ved tilleggsinformasjon dersom det blir for liten plass i svarrubrikkene.</w:t>
      </w:r>
    </w:p>
    <w:p w:rsidR="002D104C" w:rsidRPr="001E026F" w:rsidP="00322C07" w14:paraId="7EC390FE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7EC39101" w14:textId="77777777" w:rsidTr="000F6E48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F6E48" w:rsidRPr="00B811BF" w14:paraId="7EC390FF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6E48" w:rsidRPr="00B811BF" w14:paraId="7EC3910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EC39105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E48" w:rsidRPr="00B811BF" w14:paraId="7EC39102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Organisasjonens navn:</w:t>
            </w:r>
          </w:p>
          <w:p w:rsidR="000F6E48" w:rsidRPr="00B811BF" w14:paraId="7EC3910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E48" w:rsidRPr="00B811BF" w14:paraId="7EC3910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EC39109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F6E48" w:rsidRPr="00B811BF" w14:paraId="7EC39106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Adresse:</w:t>
            </w:r>
          </w:p>
          <w:p w:rsidR="000F6E48" w:rsidRPr="00B811BF" w14:paraId="7EC3910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:rsidRPr="00B811BF" w14:paraId="7EC39108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E-mail:</w:t>
            </w:r>
          </w:p>
        </w:tc>
      </w:tr>
      <w:tr w14:paraId="7EC3910D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F6E48" w:rsidRPr="00B811BF" w14:paraId="7EC3910A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Telefon:</w:t>
            </w:r>
          </w:p>
          <w:p w:rsidR="000F6E48" w:rsidRPr="00B811BF" w14:paraId="7EC3910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6E48" w:rsidRPr="00B811BF" w14:paraId="7EC3910C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WEB-adresse:</w:t>
            </w:r>
          </w:p>
        </w:tc>
      </w:tr>
      <w:tr w14:paraId="7EC39112" w14:textId="77777777" w:rsidTr="000F6E48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E48" w:rsidRPr="00B811BF" w14:paraId="7EC3910E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Kontaktperson:</w:t>
            </w:r>
          </w:p>
          <w:p w:rsidR="000F6E48" w:rsidRPr="00B811BF" w14:paraId="7EC3910F" w14:textId="77777777">
            <w:pPr>
              <w:rPr>
                <w:rFonts w:ascii="Arial" w:hAnsi="Arial" w:cs="Arial"/>
                <w:sz w:val="20"/>
              </w:rPr>
            </w:pPr>
          </w:p>
          <w:p w:rsidR="000F6E48" w:rsidRPr="00B811BF" w14:paraId="7EC3911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48" w:rsidRPr="00B811BF" w14:paraId="7EC39111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Dato:</w:t>
            </w:r>
          </w:p>
        </w:tc>
      </w:tr>
    </w:tbl>
    <w:p w:rsidR="00322C07" w:rsidP="00322C07" w14:paraId="7EC39113" w14:textId="77777777"/>
    <w:p w:rsidR="00171226" w:rsidP="00322C07" w14:paraId="7EC39114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7EC39118" w14:textId="77777777" w:rsidTr="00E974E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B811BF" w:rsidP="00E974EB" w14:paraId="7EC3911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B811BF" w:rsidP="00E974EB" w14:paraId="7EC3911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B811BF" w:rsidP="00E974EB" w14:paraId="7EC3911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Merknader</w:t>
            </w:r>
          </w:p>
        </w:tc>
      </w:tr>
      <w:tr w14:paraId="7EC3911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B811BF" w:rsidP="00E974EB" w14:paraId="7EC39119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4 Generelle krav</w:t>
            </w:r>
          </w:p>
          <w:p w:rsidR="00322C07" w:rsidRPr="00B811BF" w:rsidP="00E974EB" w14:paraId="7EC3911A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1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2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B811BF" w:rsidP="00E974EB" w14:paraId="7EC3911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4.1 Juridiske og kontraktsfestede anliggender</w:t>
            </w:r>
          </w:p>
          <w:p w:rsidR="00322C07" w:rsidRPr="00B811BF" w:rsidP="00E974EB" w14:paraId="7EC3911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2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4.2 Styring av upartiskhet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  <w:p w:rsidR="00322C07" w:rsidRPr="00B811BF" w:rsidP="00E974EB" w14:paraId="7EC3912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2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4.3 Erstatningsansvar og finansiering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  <w:p w:rsidR="00322C07" w:rsidRPr="00B811BF" w:rsidP="00E974EB" w14:paraId="7EC3912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3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 xml:space="preserve">4.4 </w:t>
            </w:r>
            <w:r w:rsidRPr="00B811BF">
              <w:rPr>
                <w:rFonts w:ascii="Arial" w:hAnsi="Arial" w:cs="Arial"/>
                <w:sz w:val="20"/>
              </w:rPr>
              <w:t>Ikke-diskriminerende forhold</w:t>
            </w:r>
          </w:p>
          <w:p w:rsidR="00322C07" w:rsidRPr="00B811BF" w:rsidP="00E974EB" w14:paraId="7EC3912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36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4.5 Konfidensialitet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  <w:p w:rsidR="00322C07" w:rsidRPr="00B811BF" w:rsidP="00E974EB" w14:paraId="7EC3913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3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4.6 Offentlig tilgjengelig informasjon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3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B811BF" w:rsidP="00E974EB" w14:paraId="7EC3913B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5 Strukturelle krav</w:t>
            </w:r>
          </w:p>
          <w:p w:rsidR="00322C07" w:rsidRPr="00B811BF" w:rsidP="00E974EB" w14:paraId="7EC3913C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3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4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5</w:t>
            </w:r>
            <w:r w:rsidRPr="00B811BF">
              <w:rPr>
                <w:rFonts w:ascii="Arial" w:hAnsi="Arial" w:cs="Arial"/>
                <w:sz w:val="20"/>
              </w:rPr>
              <w:t>.1 Organisasjonsstruktur og øverste ledelse</w:t>
            </w:r>
          </w:p>
          <w:p w:rsidR="00322C07" w:rsidRPr="00B811BF" w:rsidP="00E974EB" w14:paraId="7EC3914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4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5.2 Mekanisme for å sikre upartiskhet</w:t>
            </w:r>
          </w:p>
          <w:p w:rsidR="00322C07" w:rsidRPr="00B811BF" w:rsidP="00E974EB" w14:paraId="7EC3914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4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A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6 Krav til ressurser</w:t>
            </w:r>
          </w:p>
          <w:p w:rsidR="00322C07" w:rsidRPr="00B811BF" w:rsidP="00E974EB" w14:paraId="7EC3914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5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4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 xml:space="preserve">6.1 </w:t>
            </w:r>
            <w:r w:rsidRPr="00B811BF">
              <w:rPr>
                <w:rFonts w:ascii="Arial" w:hAnsi="Arial" w:cs="Arial"/>
                <w:sz w:val="20"/>
              </w:rPr>
              <w:t>Personell hos sertifiseringsorganet</w:t>
            </w:r>
          </w:p>
          <w:p w:rsidR="00322C07" w:rsidRPr="00B811BF" w:rsidP="00E974EB" w14:paraId="7EC3915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5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6.2 Evalueringsressurser</w:t>
            </w:r>
          </w:p>
          <w:p w:rsidR="00322C07" w:rsidRPr="00B811BF" w:rsidP="00E974EB" w14:paraId="7EC3915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5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9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7 Prosesskrav</w:t>
            </w:r>
          </w:p>
          <w:p w:rsidR="00322C07" w:rsidRPr="00B811BF" w:rsidP="00E974EB" w14:paraId="7EC3915A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6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5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7.1 Generelt</w:t>
            </w:r>
          </w:p>
          <w:p w:rsidR="00322C07" w:rsidRPr="00B811BF" w:rsidP="00E974EB" w14:paraId="7EC3915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6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7.2</w:t>
            </w:r>
            <w:r w:rsidRPr="00B811BF">
              <w:rPr>
                <w:rFonts w:ascii="Arial" w:hAnsi="Arial" w:cs="Arial"/>
                <w:sz w:val="20"/>
              </w:rPr>
              <w:t xml:space="preserve"> Søknad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  <w:p w:rsidR="00322C07" w:rsidRPr="00B811BF" w:rsidP="00E974EB" w14:paraId="7EC3916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6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7.3 Gjennomgåelse av søknad</w:t>
            </w:r>
            <w:r w:rsidRPr="00B811BF">
              <w:rPr>
                <w:rFonts w:ascii="Arial" w:hAnsi="Arial" w:cs="Arial"/>
                <w:sz w:val="20"/>
              </w:rPr>
              <w:tab/>
            </w:r>
          </w:p>
          <w:p w:rsidR="00322C07" w:rsidRPr="00B811BF" w:rsidP="00E974EB" w14:paraId="7EC3916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7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7.4 Evaluering</w:t>
            </w:r>
          </w:p>
          <w:p w:rsidR="00322C07" w:rsidRPr="00B811BF" w:rsidP="00E974EB" w14:paraId="7EC3916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76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7.5 Gjennomgåelse</w:t>
            </w:r>
          </w:p>
          <w:p w:rsidR="00322C07" w:rsidRPr="00B811BF" w:rsidP="00E974EB" w14:paraId="7EC3917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7B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7.6 Sertifiseringsbeslutning</w:t>
            </w:r>
          </w:p>
          <w:p w:rsidR="00322C07" w:rsidRPr="00B811BF" w:rsidP="00E974EB" w14:paraId="7EC3917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80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 xml:space="preserve">7.7 </w:t>
            </w:r>
            <w:r w:rsidRPr="00B811BF">
              <w:rPr>
                <w:rFonts w:ascii="Arial" w:hAnsi="Arial" w:cs="Arial"/>
                <w:sz w:val="20"/>
              </w:rPr>
              <w:t>Sertifiseringsdokumentasjon</w:t>
            </w:r>
          </w:p>
          <w:p w:rsidR="00322C07" w:rsidRPr="00B811BF" w:rsidP="00E974EB" w14:paraId="7EC3917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7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85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7.8 Register over sertifiserte produkter</w:t>
            </w:r>
          </w:p>
          <w:p w:rsidR="00322C07" w:rsidRPr="00B811BF" w:rsidP="00E974EB" w14:paraId="7EC3918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8A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7.9 Overvåking</w:t>
            </w:r>
          </w:p>
          <w:p w:rsidR="00322C07" w:rsidRPr="00B811BF" w:rsidP="00E974EB" w14:paraId="7EC3918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8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8F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7.10 Endringer med innvirkning på sertifisering</w:t>
            </w:r>
          </w:p>
          <w:p w:rsidR="00322C07" w:rsidRPr="00B811BF" w:rsidP="00E974EB" w14:paraId="7EC3918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D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8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94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7.11 Oppheving, reduksjon, suspensjon eller tilbaketrekking av sertifisering</w:t>
            </w:r>
          </w:p>
          <w:p w:rsidR="00322C07" w:rsidRPr="00B811BF" w:rsidP="00E974EB" w14:paraId="7EC3919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2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99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5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 xml:space="preserve">7.12 </w:t>
            </w:r>
            <w:r w:rsidRPr="00B811BF">
              <w:rPr>
                <w:rFonts w:ascii="Arial" w:hAnsi="Arial" w:cs="Arial"/>
                <w:sz w:val="20"/>
              </w:rPr>
              <w:t>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9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7.13 Klager og 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9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A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9F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8 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A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A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B811BF" w:rsidP="00E974EB" w14:paraId="7EC391A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8.1 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A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AE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9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8.2 Generell dokumentasjon for 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AC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D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B3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AF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8.3 Styring av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B1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2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B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4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8.4 Styring av 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B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B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B811BF" w:rsidP="00E974EB" w14:paraId="7EC391B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8.5</w:t>
            </w:r>
            <w:r w:rsidRPr="00B811BF">
              <w:rPr>
                <w:rFonts w:ascii="Arial" w:hAnsi="Arial" w:cs="Arial"/>
                <w:sz w:val="20"/>
              </w:rPr>
              <w:t xml:space="preserve">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C2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E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C0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1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C7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3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C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6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CC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8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8.8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9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CA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B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D1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D" w14:textId="7777777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11BF">
              <w:rPr>
                <w:rFonts w:ascii="Arial" w:hAnsi="Arial" w:cs="Arial"/>
                <w:b/>
                <w:sz w:val="20"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CE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0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D8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2" w14:textId="77777777">
            <w:pPr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D4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D5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:rsidR="00322C07" w:rsidRPr="00B811BF" w:rsidP="00E974EB" w14:paraId="7EC391D6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7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14:paraId="7EC391DD" w14:textId="77777777" w:rsidTr="00E974E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9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811BF">
              <w:rPr>
                <w:rFonts w:ascii="Arial" w:hAnsi="Arial" w:cs="Arial"/>
                <w:sz w:val="20"/>
              </w:rPr>
              <w:t>Vilkår for å være akkreditert</w:t>
            </w:r>
          </w:p>
          <w:p w:rsidR="00322C07" w:rsidRPr="00B811BF" w:rsidP="00E974EB" w14:paraId="7EC391DA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B811BF" w:rsidP="00E974EB" w14:paraId="7EC391DC" w14:textId="7777777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322C07" w:rsidRPr="00B811BF" w:rsidP="00322C07" w14:paraId="7EC391DE" w14:textId="77777777">
      <w:pPr>
        <w:rPr>
          <w:rFonts w:ascii="Arial" w:hAnsi="Arial" w:cs="Arial"/>
          <w:sz w:val="20"/>
        </w:rPr>
      </w:pPr>
    </w:p>
    <w:p w:rsidR="00171226" w:rsidRPr="00B811BF" w:rsidP="00171226" w14:paraId="7EC391DF" w14:textId="77777777">
      <w:pPr>
        <w:rPr>
          <w:rFonts w:ascii="Arial" w:hAnsi="Arial" w:cs="Arial"/>
          <w:sz w:val="20"/>
        </w:rPr>
      </w:pPr>
    </w:p>
    <w:p w:rsidR="00171226" w:rsidRPr="00B811BF" w:rsidP="00171226" w14:paraId="7EC391E0" w14:textId="77777777">
      <w:pPr>
        <w:rPr>
          <w:rFonts w:ascii="Arial" w:hAnsi="Arial" w:cs="Arial"/>
          <w:sz w:val="20"/>
        </w:rPr>
      </w:pPr>
    </w:p>
    <w:p w:rsidR="0011184F" w:rsidRPr="00B811BF" w:rsidP="00171226" w14:paraId="7EC391E1" w14:textId="77777777">
      <w:pPr>
        <w:tabs>
          <w:tab w:val="left" w:pos="2428"/>
        </w:tabs>
        <w:rPr>
          <w:rFonts w:ascii="Arial" w:hAnsi="Arial" w:cs="Arial"/>
          <w:sz w:val="20"/>
        </w:rPr>
      </w:pPr>
    </w:p>
    <w:sectPr w:rsidSect="00322C07">
      <w:headerReference w:type="default" r:id="rId5"/>
      <w:footerReference w:type="default" r:id="rId6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3858" w:type="dxa"/>
      <w:tblLook w:val="01E0"/>
    </w:tblPr>
    <w:tblGrid>
      <w:gridCol w:w="2209"/>
      <w:gridCol w:w="1727"/>
      <w:gridCol w:w="1714"/>
      <w:gridCol w:w="7216"/>
      <w:gridCol w:w="992"/>
    </w:tblGrid>
    <w:tr w14:paraId="7EC391ED" w14:textId="77777777" w:rsidTr="00E55B47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9A5DD6" w:rsidP="00BE1D09" w14:paraId="7EC391E7" w14:textId="77777777">
          <w:pPr>
            <w:pStyle w:val="Norskakkreditering"/>
          </w:pPr>
          <w:bookmarkStart w:id="0" w:name="OLE_LINK1"/>
        </w:p>
      </w:tc>
      <w:tc>
        <w:tcPr>
          <w:tcW w:w="1727" w:type="dxa"/>
        </w:tcPr>
        <w:p w:rsidR="00B37ADD" w:rsidP="00BE1D09" w14:paraId="7EC391E8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7EC391E9" w14:textId="77777777">
          <w:pPr>
            <w:pStyle w:val="Norskakkreditering"/>
            <w:rPr>
              <w:color w:val="000080"/>
            </w:rPr>
          </w:pPr>
        </w:p>
      </w:tc>
      <w:tc>
        <w:tcPr>
          <w:tcW w:w="7216" w:type="dxa"/>
        </w:tcPr>
        <w:p w:rsidR="00B37ADD" w:rsidRPr="00B811BF" w:rsidP="00BE1D09" w14:paraId="7EC391EA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992" w:type="dxa"/>
        </w:tcPr>
        <w:p w:rsidR="00B37ADD" w:rsidRPr="00B811BF" w:rsidP="00BE1D09" w14:paraId="7EC391EB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B811BF">
            <w:rPr>
              <w:rFonts w:ascii="Arial" w:hAnsi="Arial" w:cs="Arial"/>
              <w:lang w:val="nn-NO"/>
            </w:rPr>
            <w:t>Side</w:t>
          </w:r>
        </w:p>
        <w:p w:rsidR="00B37ADD" w:rsidRPr="00B811BF" w:rsidP="00322C07" w14:paraId="7EC391EC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B811BF">
            <w:rPr>
              <w:rFonts w:ascii="Arial" w:hAnsi="Arial" w:cs="Arial"/>
            </w:rPr>
            <w:fldChar w:fldCharType="begin"/>
          </w:r>
          <w:r w:rsidRPr="00B811BF">
            <w:rPr>
              <w:rFonts w:ascii="Arial" w:hAnsi="Arial" w:cs="Arial"/>
              <w:lang w:val="nn-NO"/>
            </w:rPr>
            <w:instrText xml:space="preserve">PAGE </w:instrText>
          </w:r>
          <w:r w:rsidRPr="00B811BF">
            <w:rPr>
              <w:rFonts w:ascii="Arial" w:hAnsi="Arial" w:cs="Arial"/>
            </w:rPr>
            <w:fldChar w:fldCharType="separate"/>
          </w:r>
          <w:r w:rsidRPr="00B811BF">
            <w:rPr>
              <w:rFonts w:ascii="Arial" w:hAnsi="Arial" w:cs="Arial"/>
              <w:sz w:val="16"/>
              <w:lang w:val="nn-NO" w:eastAsia="nb-NO" w:bidi="ar-SA"/>
            </w:rPr>
            <w:t>6</w:t>
          </w:r>
          <w:r w:rsidRPr="00B811BF">
            <w:rPr>
              <w:rFonts w:ascii="Arial" w:hAnsi="Arial" w:cs="Arial"/>
            </w:rPr>
            <w:fldChar w:fldCharType="end"/>
          </w:r>
          <w:r w:rsidRPr="00B811BF" w:rsidR="008B079B">
            <w:rPr>
              <w:rFonts w:ascii="Arial" w:hAnsi="Arial" w:cs="Arial"/>
              <w:lang w:val="nn-NO"/>
            </w:rPr>
            <w:t xml:space="preserve"> </w:t>
          </w:r>
          <w:r w:rsidRPr="00B811BF" w:rsidR="00724169">
            <w:rPr>
              <w:rFonts w:ascii="Arial" w:hAnsi="Arial" w:cs="Arial"/>
              <w:lang w:val="nn-NO"/>
            </w:rPr>
            <w:t>(</w:t>
          </w:r>
          <w:r w:rsidRPr="00B811BF">
            <w:rPr>
              <w:rFonts w:ascii="Arial" w:hAnsi="Arial" w:cs="Arial"/>
            </w:rPr>
            <w:fldChar w:fldCharType="begin"/>
          </w:r>
          <w:r w:rsidRPr="00B811BF">
            <w:rPr>
              <w:rFonts w:ascii="Arial" w:hAnsi="Arial" w:cs="Arial"/>
              <w:lang w:val="nn-NO"/>
            </w:rPr>
            <w:instrText>NUMPAGES</w:instrText>
          </w:r>
          <w:r w:rsidRPr="00B811BF">
            <w:rPr>
              <w:rFonts w:ascii="Arial" w:hAnsi="Arial" w:cs="Arial"/>
            </w:rPr>
            <w:fldChar w:fldCharType="separate"/>
          </w:r>
          <w:r w:rsidRPr="00B811BF">
            <w:rPr>
              <w:rFonts w:ascii="Arial" w:hAnsi="Arial" w:cs="Arial"/>
              <w:lang w:val="nn-NO"/>
            </w:rPr>
            <w:t>6</w:t>
          </w:r>
          <w:r w:rsidRPr="00B811BF">
            <w:rPr>
              <w:rFonts w:ascii="Arial" w:hAnsi="Arial" w:cs="Arial"/>
            </w:rPr>
            <w:fldChar w:fldCharType="end"/>
          </w:r>
          <w:r w:rsidRPr="00B811BF">
            <w:rPr>
              <w:rFonts w:ascii="Arial" w:hAnsi="Arial" w:cs="Arial"/>
              <w:lang w:val="nn-NO"/>
            </w:rPr>
            <w:t>)</w:t>
          </w:r>
        </w:p>
      </w:tc>
    </w:tr>
    <w:bookmarkEnd w:id="0"/>
  </w:tbl>
  <w:p w:rsidR="00A03076" w:rsidRPr="008D34FA" w14:paraId="7EC391EE" w14:textId="77777777">
    <w:pPr>
      <w:pStyle w:val="Footer"/>
      <w:rPr>
        <w:lang w:val="nn-N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157B" w:rsidRPr="00721758" w:rsidP="00721758" w14:paraId="7EC391E5" w14:textId="7777777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09737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019408">
    <w:abstractNumId w:val="1"/>
  </w:num>
  <w:num w:numId="3" w16cid:durableId="1390029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423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738619">
    <w:abstractNumId w:val="1"/>
  </w:num>
  <w:num w:numId="6" w16cid:durableId="382172477">
    <w:abstractNumId w:val="1"/>
  </w:num>
  <w:num w:numId="7" w16cid:durableId="1793862674">
    <w:abstractNumId w:val="1"/>
  </w:num>
  <w:num w:numId="8" w16cid:durableId="248924375">
    <w:abstractNumId w:val="1"/>
  </w:num>
  <w:num w:numId="9" w16cid:durableId="1474563147">
    <w:abstractNumId w:val="1"/>
  </w:num>
  <w:num w:numId="10" w16cid:durableId="469785507">
    <w:abstractNumId w:val="1"/>
  </w:num>
  <w:num w:numId="11" w16cid:durableId="489030881">
    <w:abstractNumId w:val="1"/>
  </w:num>
  <w:num w:numId="12" w16cid:durableId="2106340576">
    <w:abstractNumId w:val="1"/>
  </w:num>
  <w:num w:numId="13" w16cid:durableId="21897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8247C"/>
    <w:rsid w:val="000918E1"/>
    <w:rsid w:val="000A0915"/>
    <w:rsid w:val="000B7FFE"/>
    <w:rsid w:val="000D1416"/>
    <w:rsid w:val="000D32AA"/>
    <w:rsid w:val="000D52F9"/>
    <w:rsid w:val="000E7D06"/>
    <w:rsid w:val="000F51D8"/>
    <w:rsid w:val="000F6E48"/>
    <w:rsid w:val="000F7A6F"/>
    <w:rsid w:val="0010161E"/>
    <w:rsid w:val="00101CAD"/>
    <w:rsid w:val="0010798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D6649"/>
    <w:rsid w:val="001E026F"/>
    <w:rsid w:val="001E3074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07D2"/>
    <w:rsid w:val="0024638B"/>
    <w:rsid w:val="00262F89"/>
    <w:rsid w:val="00265C7D"/>
    <w:rsid w:val="002922E6"/>
    <w:rsid w:val="002928CF"/>
    <w:rsid w:val="002A5A6A"/>
    <w:rsid w:val="002C1AB7"/>
    <w:rsid w:val="002C797E"/>
    <w:rsid w:val="002D104C"/>
    <w:rsid w:val="002D32EE"/>
    <w:rsid w:val="002D5A39"/>
    <w:rsid w:val="002F020D"/>
    <w:rsid w:val="003206FD"/>
    <w:rsid w:val="00321D98"/>
    <w:rsid w:val="00322C07"/>
    <w:rsid w:val="00322FA7"/>
    <w:rsid w:val="0033408D"/>
    <w:rsid w:val="003404D0"/>
    <w:rsid w:val="00341F15"/>
    <w:rsid w:val="00343038"/>
    <w:rsid w:val="00373690"/>
    <w:rsid w:val="003772DE"/>
    <w:rsid w:val="003820F0"/>
    <w:rsid w:val="00382FFD"/>
    <w:rsid w:val="00395F3D"/>
    <w:rsid w:val="003A2A50"/>
    <w:rsid w:val="003A764A"/>
    <w:rsid w:val="003B5BF3"/>
    <w:rsid w:val="003C5F29"/>
    <w:rsid w:val="003D1663"/>
    <w:rsid w:val="003E3596"/>
    <w:rsid w:val="003E66EF"/>
    <w:rsid w:val="003E7308"/>
    <w:rsid w:val="003F53BC"/>
    <w:rsid w:val="004205B6"/>
    <w:rsid w:val="00422A98"/>
    <w:rsid w:val="00425069"/>
    <w:rsid w:val="0043271C"/>
    <w:rsid w:val="00447A12"/>
    <w:rsid w:val="0045641F"/>
    <w:rsid w:val="00465962"/>
    <w:rsid w:val="004705BB"/>
    <w:rsid w:val="0048243E"/>
    <w:rsid w:val="0048607C"/>
    <w:rsid w:val="004864A2"/>
    <w:rsid w:val="004A2EF2"/>
    <w:rsid w:val="004B2706"/>
    <w:rsid w:val="004D7309"/>
    <w:rsid w:val="004E39FC"/>
    <w:rsid w:val="004E6FB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DF0"/>
    <w:rsid w:val="00571CC6"/>
    <w:rsid w:val="0057567E"/>
    <w:rsid w:val="00581BC6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31B9"/>
    <w:rsid w:val="00613377"/>
    <w:rsid w:val="0064502B"/>
    <w:rsid w:val="00650D9E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96412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1706"/>
    <w:rsid w:val="00865AD6"/>
    <w:rsid w:val="008B079B"/>
    <w:rsid w:val="008B2E82"/>
    <w:rsid w:val="008D267C"/>
    <w:rsid w:val="008D34FA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1FBD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11BF"/>
    <w:rsid w:val="00B85D6D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0553F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60B74"/>
    <w:rsid w:val="00DA5C00"/>
    <w:rsid w:val="00DA7184"/>
    <w:rsid w:val="00DB0422"/>
    <w:rsid w:val="00DB4E6E"/>
    <w:rsid w:val="00DC29C8"/>
    <w:rsid w:val="00DF5E0D"/>
    <w:rsid w:val="00E00934"/>
    <w:rsid w:val="00E073C6"/>
    <w:rsid w:val="00E224FC"/>
    <w:rsid w:val="00E23981"/>
    <w:rsid w:val="00E2403E"/>
    <w:rsid w:val="00E35FB7"/>
    <w:rsid w:val="00E36D53"/>
    <w:rsid w:val="00E370FF"/>
    <w:rsid w:val="00E44475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974EB"/>
    <w:rsid w:val="00EA360D"/>
    <w:rsid w:val="00EB2BC3"/>
    <w:rsid w:val="00EC2495"/>
    <w:rsid w:val="00EC32E0"/>
    <w:rsid w:val="00EC6B90"/>
    <w:rsid w:val="00EF4A04"/>
    <w:rsid w:val="00F10CB6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3.12.2020¤3#EK_KlGjelderFra¤2#0¤2#¤3#EK_Opprettet¤2#0¤2#06.10.2017¤3#EK_Utgitt¤2#0¤2#09.10.2017¤3#EK_IBrukDato¤2#0¤2#26.01.2021¤3#EK_DokumentID¤2#0¤2#D00577¤3#EK_DokTittel¤2#0¤2#Samsvarsmatrise for NS-EN ISO/IEC 17065:2012¤3#EK_DokType¤2#0¤2#Skjema/Form¤3#EK_DocLvlShort¤2#0¤2# ¤3#EK_DocLevel¤2#0¤2# ¤3#EK_EksRef¤2#2¤2# 0_x0009_¤3#EK_Erstatter¤2#0¤2#1.00¤3#EK_ErstatterD¤2#0¤2#09.10.2017¤3#EK_Signatur¤2#0¤2#ICL¤3#EK_Verifisert¤2#0¤2# ¤3#EK_Hørt¤2#0¤2# ¤3#EK_AuditReview¤2#2¤2# ¤3#EK_AuditApprove¤2#2¤2# ¤3#EK_Gradering¤2#0¤2#Åpen¤3#EK_Gradnr¤2#4¤2#0¤3#EK_Kapittel¤2#4¤2# ¤3#EK_Referanse¤2#2¤2# 0_x0009_¤3#EK_RefNr¤2#0¤2#.2.1.4.19¤3#EK_Revisjon¤2#0¤2#1.01¤3#EK_Ansvarlig¤2#0¤2#Hanne Øverby Haga¤3#EK_SkrevetAv¤2#0¤2#SBE¤3#EK_DokAnsvNavn¤2#0¤2#TK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Endret tittel til felles for alle samsvarsmatriser. Lagt til revisjonsintervall.¤3#EK_VerLogg¤2#2¤2#Ver. 1.01 - 26.01.2021|Endret tittel til felles for alle samsvarsmatriser. Lagt til revisjonsintervall.¤1#Ver. 1.00 - 06.10.2017|Denne samsvarsmatrisen skal fylles ut av sertifiseringsorgan som søker om, eller ønsker å fornye sin akkreditering. I tillegg skal den fylles ut ved større endringer i kvalitetssystem eller i organisasjonen. Samsvarsmatrisen dekker kravene i NS-EN ISO/IEC 17065:2012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03.12.2022¤3#EK_Vedlegg¤2#2¤2# 0_x0009_¤3#EK_AvdelingOver¤2#4¤2# ¤3#EK_HRefNr¤2#0¤2# ¤3#EK_HbNavn¤2#0¤2# ¤3#EK_DokRefnr¤2#4¤2#00020104¤3#EK_Dokendrdato¤2#4¤2#25.01.2021 10:39:06¤3#EK_HbType¤2#4¤2# ¤3#EK_Offisiell¤2#4¤2# ¤3#EK_VedleggRef¤2#4¤2#.2.1.4.19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9"/>
    <w:docVar w:name="ek_doclevel" w:val=" "/>
    <w:docVar w:name="ek_doclvlshort" w:val=" "/>
    <w:docVar w:name="ek_dokansvnavn" w:val="TKD"/>
    <w:docVar w:name="ek_doktittel" w:val="Samsvarsmatrise for NS-EN ISO/IEC 17065:2012"/>
    <w:docVar w:name="ek_doktype" w:val="Skjema/Form"/>
    <w:docVar w:name="ek_dokumentid" w:val="D00577"/>
    <w:docVar w:name="ek_editprotect" w:val="-1"/>
    <w:docVar w:name="ek_eksref" w:val="[EK_EksRef]"/>
    <w:docVar w:name="ek_erstatter" w:val="1.00"/>
    <w:docVar w:name="ek_erstatterd" w:val="09.10.2017"/>
    <w:docVar w:name="ek_format" w:val="-10"/>
    <w:docVar w:name="ek_gjelderfra" w:val="03.12.2020"/>
    <w:docVar w:name="ek_gjeldertil" w:val="03.12.2022"/>
    <w:docVar w:name="ek_gradering" w:val="Åpen"/>
    <w:docVar w:name="ek_hbnavn" w:val=" "/>
    <w:docVar w:name="ek_hrefnr" w:val=" "/>
    <w:docVar w:name="ek_hørt" w:val=" "/>
    <w:docVar w:name="ek_ibrukdato" w:val="26.01.2021"/>
    <w:docVar w:name="ek_merknad" w:val="Endret tittel til felles for alle samsvarsmatriser. Lagt til revisjonsintervall."/>
    <w:docVar w:name="ek_opprettet" w:val="06.10.2017"/>
    <w:docVar w:name="EK_Protection" w:val="-1"/>
    <w:docVar w:name="ek_rapport" w:val="[]"/>
    <w:docVar w:name="ek_referanse" w:val="[EK_Referanse]"/>
    <w:docVar w:name="ek_refnr" w:val=".2.1.4.19"/>
    <w:docVar w:name="ek_revisjon" w:val="1.01"/>
    <w:docVar w:name="ek_signatur" w:val="ICL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09.10.2017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C390E3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6</Pages>
  <Words>325</Words>
  <Characters>2628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- Norsk</vt:lpstr>
      <vt:lpstr>Standard</vt:lpstr>
    </vt:vector>
  </TitlesOfParts>
  <Company>Datakvalitet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17065:2012</dc:title>
  <dc:subject>00020104|.2.1.4.19|</dc:subject>
  <dc:creator>Handbok</dc:creator>
  <cp:lastModifiedBy>Pia Backe-Hansen</cp:lastModifiedBy>
  <cp:revision>6</cp:revision>
  <dcterms:created xsi:type="dcterms:W3CDTF">2021-01-26T12:10:00Z</dcterms:created>
  <dcterms:modified xsi:type="dcterms:W3CDTF">2025-05-12T12:57:00Z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17065:2012</vt:lpwstr>
  </property>
  <property fmtid="{D5CDD505-2E9C-101B-9397-08002B2CF9AE}" pid="3" name="EK_DokType">
    <vt:lpwstr>Skjema</vt:lpwstr>
  </property>
  <property fmtid="{D5CDD505-2E9C-101B-9397-08002B2CF9AE}" pid="4" name="EK_DokumentID">
    <vt:lpwstr>D00577</vt:lpwstr>
  </property>
  <property fmtid="{D5CDD505-2E9C-101B-9397-08002B2CF9AE}" pid="5" name="EK_GjelderFra">
    <vt:lpwstr>11.08.2025</vt:lpwstr>
  </property>
  <property fmtid="{D5CDD505-2E9C-101B-9397-08002B2CF9AE}" pid="6" name="EK_Signatur">
    <vt:lpwstr>Pia Backe-Hansen</vt:lpwstr>
  </property>
  <property fmtid="{D5CDD505-2E9C-101B-9397-08002B2CF9AE}" pid="7" name="EK_Utgave">
    <vt:lpwstr>2.00</vt:lpwstr>
  </property>
  <property fmtid="{D5CDD505-2E9C-101B-9397-08002B2CF9AE}" pid="8" name="EK_Watermark">
    <vt:lpwstr/>
  </property>
</Properties>
</file>